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D72" w:rsidRPr="00622D72" w:rsidRDefault="00622D72" w:rsidP="00622D7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22D72">
        <w:rPr>
          <w:rFonts w:ascii="Times New Roman" w:eastAsia="Calibri" w:hAnsi="Times New Roman" w:cs="Times New Roman"/>
          <w:b/>
          <w:sz w:val="28"/>
          <w:szCs w:val="28"/>
        </w:rPr>
        <w:t>ЛЕКЦИЯ № 2</w:t>
      </w:r>
    </w:p>
    <w:p w:rsidR="00622D72" w:rsidRPr="00622D72" w:rsidRDefault="00622D72" w:rsidP="00622D7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2D72" w:rsidRPr="00622D72" w:rsidRDefault="00622D72" w:rsidP="00622D7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22D72">
        <w:rPr>
          <w:rFonts w:ascii="Times New Roman" w:eastAsia="Calibri" w:hAnsi="Times New Roman" w:cs="Times New Roman"/>
          <w:b/>
          <w:sz w:val="24"/>
          <w:szCs w:val="24"/>
        </w:rPr>
        <w:t>СМЕСЬ ИДЕАЛЬНЫХ ГАЗОВ</w:t>
      </w:r>
    </w:p>
    <w:p w:rsidR="00622D72" w:rsidRPr="00622D72" w:rsidRDefault="00622D72" w:rsidP="00622D7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22D72">
        <w:rPr>
          <w:rFonts w:ascii="Times New Roman" w:eastAsia="Calibri" w:hAnsi="Times New Roman" w:cs="Times New Roman"/>
          <w:b/>
          <w:sz w:val="24"/>
          <w:szCs w:val="24"/>
        </w:rPr>
        <w:t>Основные свойства газовых смесей</w:t>
      </w:r>
    </w:p>
    <w:p w:rsidR="00622D72" w:rsidRPr="00622D72" w:rsidRDefault="00622D72" w:rsidP="00622D7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В технике очень часто приходится иметь дело с газообразными веществами, близкими по свойствам к идеальным газам и представляющими механическую смесь отдельных газов, например, доменный и светильный газ, отходящие газы из котельных установок, двигателей внутреннего сгорания, реактивных двигателей и других тепловых установок. Воздух также представляет собой газовую смесь, состоящую из азота, кислорода, углекислого газа, водяных паров и одноатомных газов. Поэтому для решения практических задач необходимо уметь определять основные параметры газовой смеси.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Под газовой смесью понимается смесь отдельных газов, не вступающих между собой ни в какие химические реакции. Каждый газ в смеси независимо от других газов полностью сохраняет все свои свойства и ведет себя так, как если бы он один занимал весь объем смеси. Молекулы газа создают давление на стенки сосуда, которое называется парциальным (частичным). Будем считать, что каждый отдельный газ, входящий в смесь, подчиняется уравнению состояния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Клапейрона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>, т. е. является идеальным газом.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left="29" w:right="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Как известно, горение представляет собой химический </w:t>
      </w:r>
      <w:r w:rsidRPr="00622D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процесс соединения горючих составных частей топлива </w:t>
      </w:r>
      <w:r w:rsidRPr="00622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кислородом воздуха. В результате этого процесса полу</w:t>
      </w:r>
      <w:r w:rsidRPr="00622D72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>чается газовая смесь, состоящая из кислорода, азо</w:t>
      </w:r>
      <w:r w:rsidRPr="00622D7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>та, углекислого газа, водяного пара и не</w:t>
      </w:r>
      <w:r w:rsidRPr="00622D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которых других газов.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left="24" w:right="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Состав этих смесей, или, как их называют, </w:t>
      </w:r>
      <w:r w:rsidRPr="00622D72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продуктов </w:t>
      </w:r>
      <w:r w:rsidRPr="00622D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сгорания топлива </w:t>
      </w:r>
      <w:r w:rsidRPr="00622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быть самым разнообразным и за</w:t>
      </w:r>
      <w:r w:rsidRPr="00622D7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висит как от состава топлива, так и от условий, при ко</w:t>
      </w:r>
      <w:r w:rsidRPr="00622D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торых происходит сгорание (в частности, от количества </w:t>
      </w:r>
      <w:r w:rsidRPr="00622D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подводимого воздуха).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left="19" w:right="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Иногда топливо заставляют сгорать при недостаточном </w:t>
      </w:r>
      <w:r w:rsidRPr="00622D7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количестве воздуха (в газогенераторе). В этом случае </w:t>
      </w:r>
      <w:r w:rsidRPr="00622D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состав продуктов сгорания топлива входят в значитель</w:t>
      </w:r>
      <w:r w:rsidRPr="00622D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ном количестве водород, окись углерода и другие продук</w:t>
      </w:r>
      <w:r w:rsidRPr="00622D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ты неполного сгорания. Такие газовые смеси способ</w:t>
      </w:r>
      <w:r w:rsidRPr="00622D7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ны к дальнейшему соединению с кислородом (сгоранию) </w:t>
      </w:r>
      <w:r w:rsidRPr="00622D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 при этом выделяют тепло, а поэтому они применяются как </w:t>
      </w:r>
      <w:r w:rsidRPr="00622D72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>горючие газы; </w:t>
      </w:r>
      <w:r w:rsidRPr="00622D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часто их употребляют в качестве топлива в двигателях внутреннего сгорания.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left="14" w:right="1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Горючий газ, добываемый из недр земли (естественный </w:t>
      </w:r>
      <w:r w:rsidRPr="00622D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газ), также представляет собой газовую смесь; она со</w:t>
      </w:r>
      <w:r w:rsidRPr="00622D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стоит из метана, водорода, окиси углерода, различных </w:t>
      </w:r>
      <w:r w:rsidRPr="00622D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углеводородов, углекислого газа и др.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left="5" w:right="19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 однородным газом приходится иметь дело главным </w:t>
      </w:r>
      <w:r w:rsidRPr="00622D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образом в паросиловых установках, где рабочим телом </w:t>
      </w:r>
      <w:r w:rsidRPr="00622D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служит водяной пар. В остальных случаях в качестве ра</w:t>
      </w:r>
      <w:r w:rsidRPr="00622D7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бочего тела используется газовая смесь. Поэтому </w:t>
      </w:r>
      <w:r w:rsidRPr="00622D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необходимо уметь вычислять для такой смеси все те вели</w:t>
      </w:r>
      <w:r w:rsidRPr="00622D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чины, о которых шла речь в предыдущих лекциях.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left="5" w:right="2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Газовые смеси, встречающиеся в теплотехнических </w:t>
      </w:r>
      <w:r w:rsidRPr="00622D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расчетах, рассматриваются как идеальные газы; они подчиняются законам Бойля—Мариотта и Гей-Люссака.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Газовая смесь идеальных газов подчиняется закону Дальтона, который гласит: общее давление смеси газов равно сумме парциальных давлений отдельных газов, составляющих смесь: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3EF91C9" wp14:editId="18B879CE">
            <wp:extent cx="1685925" cy="3238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09" b="13725"/>
                    <a:stretch/>
                  </pic:blipFill>
                  <pic:spPr bwMode="auto">
                    <a:xfrm>
                      <a:off x="0" y="0"/>
                      <a:ext cx="1685925" cy="32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где р</w:t>
      </w:r>
      <w:proofErr w:type="gramStart"/>
      <w:r w:rsidRPr="00622D72">
        <w:rPr>
          <w:rFonts w:ascii="Times New Roman" w:eastAsia="Calibri" w:hAnsi="Times New Roman" w:cs="Times New Roman"/>
          <w:sz w:val="24"/>
          <w:szCs w:val="24"/>
        </w:rPr>
        <w:t>1</w:t>
      </w:r>
      <w:proofErr w:type="gram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, р2, ...,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рn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парциальные давления. 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>Для газовой смеси, подчиняющейся закону Дальтона, справедливы следующие положения: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lastRenderedPageBreak/>
        <w:t>1) каждый газ, входящий в газовую смесь, имеет температуру, равную температуру смеси;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>2) каждый из компонентов газовой смеси распространяется по всему объему, занимаемому смесью, а поэтому объем каждого из них равен объему всей смеси;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>3) каждый из газов, входящих в смесь, подчиняется своему уравнению состояния;</w:t>
      </w:r>
    </w:p>
    <w:p w:rsidR="00622D72" w:rsidRPr="00622D72" w:rsidRDefault="00622D72" w:rsidP="00622D7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 w:rsidRPr="00622D72"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>4) смесь в целом условно является как бы новым газом, отличающимся от ее компонентов и подчиняющимися своему уравнению состояния.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Парциальное давление — это давление, которое имел бы каждый газ, входящий в состав смеси, если бы этот газ находился один в том же количестве, в том же объеме и при той же температуре, что и в смеси.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Параметры газовой смеси могут быть вычислены по уравнению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Клапейрона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pV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=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mRT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, где все величины, входящие в уравнение, относятся к смеси газов. Мы заменяем газовую смесь каким-то газом, имеющим газовую постоянную и молекулярную массу такую же, как смесь.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Таким образом, отметим два основных свойства смеси газов. Первое свойство: в газовой смеси температура всех газов одинакова, объем, занимаемый каждым газом, равен предоставляемому объему. Второе свойство смеси газов: при одинаковой температуре во всей массе газа (кинетическая энергия прямо пропорциональна абсолютной температуре) кинетическая энергия всех молекул одинакова (или кинетическая энергия газов, входящих в смесь одинакова). Т.е. каждый входящий в смесь газ ведет себя так, как будто других газов в смеси нет, он распространяется по всему объему и производит соответствующее давление на стенки.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22D72">
        <w:rPr>
          <w:rFonts w:ascii="Times New Roman" w:eastAsia="Calibri" w:hAnsi="Times New Roman" w:cs="Times New Roman"/>
          <w:b/>
          <w:sz w:val="24"/>
          <w:szCs w:val="24"/>
        </w:rPr>
        <w:t>Способы задания смеси газов</w:t>
      </w:r>
    </w:p>
    <w:p w:rsidR="00622D72" w:rsidRPr="00622D72" w:rsidRDefault="00622D72" w:rsidP="00622D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Газовая смесь может быть задана массовыми, объемными и молярными долями.</w:t>
      </w:r>
    </w:p>
    <w:p w:rsidR="00622D72" w:rsidRPr="00622D72" w:rsidRDefault="00622D72" w:rsidP="00622D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Массовой долей называется отношение массы каждого газа к общей массе смеси: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2586A2" wp14:editId="52AAFAE6">
            <wp:extent cx="2362200" cy="40127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04061" cy="4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где g1, g2, ...,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gn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массовые доли; m1, m2, ...,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mn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масса каждого газа; m — масса всей смеси.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Сумма массовых долей равна единице: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6821C0" wp14:editId="29E36E36">
            <wp:extent cx="1600200" cy="469783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052" cy="481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Сумма масс всех газов равна массе смеси: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07CE95" wp14:editId="678CF01C">
            <wp:extent cx="2028825" cy="44036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0637" cy="451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Объемной долей называется отношение парциального (приведенного) объема каждого газа к общему объему смеси газов: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E4550A" wp14:editId="669F2591">
            <wp:extent cx="2324100" cy="396798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98368" cy="409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где r1,...,r2,r</w:t>
      </w:r>
      <w:r w:rsidRPr="00622D72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объемные доли; V1,...,V2,V</w:t>
      </w:r>
      <w:r w:rsidRPr="00622D72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парциальные (приведенные) объемы каждого газа; V — объем смеси газов.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lastRenderedPageBreak/>
        <w:t>Парциальным объемом газа называется объем, который занимал бы этот газ, если бы его температура и давление равнялись температуре и давлению смеси газов. Парциальный объем каждого газа можно определить по закону Бойля — Мариотта. При постоянной температуре имеем: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7109B7" wp14:editId="458E6362">
            <wp:extent cx="2590800" cy="371154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5962" cy="38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Сложив уравнения, получим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877F66" wp14:editId="232F198A">
            <wp:extent cx="1809750" cy="48107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35103" cy="487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Сумма парциальных объемов газов, составляющих смесь, равна объему смеси газов.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Сумма объемных долей равна единице: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F3806D" wp14:editId="7892B667">
            <wp:extent cx="1743075" cy="503555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65755" cy="51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Задание смеси молярными долями равнозначно заданию её объемными долями. Действительно, если молярной долей назвать отношение количества вещества каждого газа </w:t>
      </w:r>
      <w:r w:rsidRPr="00622D72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622D72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i</w:t>
      </w: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к количеству вещества смеси газов, то, учитывая, что </w:t>
      </w: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6C8155" wp14:editId="70AA73B7">
            <wp:extent cx="1219200" cy="2381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2D72">
        <w:rPr>
          <w:rFonts w:ascii="Times New Roman" w:eastAsia="Calibri" w:hAnsi="Times New Roman" w:cs="Times New Roman"/>
          <w:sz w:val="24"/>
          <w:szCs w:val="24"/>
        </w:rPr>
        <w:t>, можно написать: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262B84" wp14:editId="11604059">
            <wp:extent cx="1666875" cy="52089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02130" cy="53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Из закона Авогадро следует, что при одинаковых давлениях и температурах </w:t>
      </w: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4913E32" wp14:editId="430BCFEB">
            <wp:extent cx="1190625" cy="2571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2D72">
        <w:rPr>
          <w:rFonts w:ascii="Times New Roman" w:eastAsia="Calibri" w:hAnsi="Times New Roman" w:cs="Times New Roman"/>
          <w:sz w:val="24"/>
          <w:szCs w:val="24"/>
        </w:rPr>
        <w:t>. Тогда окончательно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343659" wp14:editId="6915D536">
            <wp:extent cx="1123950" cy="349336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43040" cy="35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Соотношения между массовыми и объемными долями. Между удельными объемами, плотностями, молярными массами и удельными газовыми постоянными какого-нибудь газа и всей смеси в целом на основании закона Авогадро и уравнения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Клапейрона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Менделеева существует следующая зависимость: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A17381" wp14:editId="1DD8CB25">
            <wp:extent cx="2200275" cy="34965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56080" cy="358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где ρ</w:t>
      </w:r>
      <w:r w:rsidRPr="00622D72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i</w:t>
      </w: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плотность каждого газа; ρ — плотность смеси газов;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M</w:t>
      </w:r>
      <w:r w:rsidRPr="00622D72">
        <w:rPr>
          <w:rFonts w:ascii="Times New Roman" w:eastAsia="Calibri" w:hAnsi="Times New Roman" w:cs="Times New Roman"/>
          <w:sz w:val="24"/>
          <w:szCs w:val="24"/>
          <w:vertAlign w:val="subscript"/>
        </w:rPr>
        <w:t>i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— молярная масса каждого газа; М — молярная масса смеси газов.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Можно записать также, что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0F61586" wp14:editId="1BA4694F">
            <wp:extent cx="2105025" cy="32891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59463" cy="33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Последние два соотношения позволяют составить несколько уравнений, связывающих массовые и объемные доли:</w:t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68B4F3" wp14:editId="04F27911">
            <wp:extent cx="3009900" cy="679655"/>
            <wp:effectExtent l="0" t="0" r="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88628" cy="69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22D72">
        <w:rPr>
          <w:rFonts w:ascii="Times New Roman" w:eastAsia="Calibri" w:hAnsi="Times New Roman" w:cs="Times New Roman"/>
          <w:b/>
          <w:sz w:val="24"/>
          <w:szCs w:val="24"/>
        </w:rPr>
        <w:t>Газовая постоянная смеси газов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Смесь газов подчиняется уравнению состояния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pV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=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mRT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и R </w:t>
      </w:r>
      <w:r w:rsidRPr="00622D72">
        <w:rPr>
          <w:rFonts w:ascii="Times New Roman" w:eastAsia="Calibri" w:hAnsi="Times New Roman" w:cs="Times New Roman"/>
          <w:sz w:val="24"/>
          <w:szCs w:val="24"/>
        </w:rPr>
        <w:sym w:font="Symbol" w:char="F03D"/>
      </w: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pV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/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mT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22D72">
        <w:rPr>
          <w:rFonts w:ascii="Times New Roman" w:eastAsia="Calibri" w:hAnsi="Times New Roman" w:cs="Times New Roman"/>
          <w:sz w:val="24"/>
          <w:szCs w:val="24"/>
        </w:rPr>
        <w:t>Удельная</w:t>
      </w:r>
      <w:proofErr w:type="gram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газовая постоянная смеси газов равна сумме произведений массовых долей каждого газа на его удельную газовую постоянную.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1B29C9" wp14:editId="5E1EEF17">
            <wp:extent cx="2466975" cy="40864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38107" cy="42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Другое уравнение для определения удельной газовой постоянной смеси: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C734D9" wp14:editId="6C434D75">
            <wp:extent cx="3209925" cy="330208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44864" cy="34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Газовую постоянную смеси можно определить по известной молярной массе смеси: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FF7F88" wp14:editId="20CC722E">
            <wp:extent cx="962025" cy="323370"/>
            <wp:effectExtent l="0" t="0" r="0" b="63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82937" cy="33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Если дан объемный состав смеси, то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45063B" wp14:editId="190CF621">
            <wp:extent cx="2371725" cy="321717"/>
            <wp:effectExtent l="0" t="0" r="0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82336" cy="336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Тогда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4B0AA9" wp14:editId="56E4B17C">
            <wp:extent cx="2664347" cy="55245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03515" cy="560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22D72">
        <w:rPr>
          <w:rFonts w:ascii="Times New Roman" w:eastAsia="Calibri" w:hAnsi="Times New Roman" w:cs="Times New Roman"/>
          <w:b/>
          <w:sz w:val="24"/>
          <w:szCs w:val="24"/>
        </w:rPr>
        <w:t>Средняя молярная масса смеси газов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Средняя молярная масса представляет собой условную величину и относится к такому однородному газу, у которого число молекул и общая масса равны числу молекул и массе смеси газов.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Если известна величина удельной газовой постоянной смеси, то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E79D5D0" wp14:editId="430C5864">
            <wp:extent cx="4505325" cy="1137943"/>
            <wp:effectExtent l="0" t="0" r="0" b="508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46497" cy="1148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Заменяя удельные газовые постоянные R1, R2, ...,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Rn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 их значениями из уравнения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Клапейрона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>, получаем выражение для средней молярной массы, если смесь задана массовыми долями:</w:t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A7C746" wp14:editId="7E94A530">
            <wp:extent cx="2657475" cy="299776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34348" cy="308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Если смесь задана объемными долями, то, как следует из уравнения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921DB2" wp14:editId="2B8A07DD">
            <wp:extent cx="1809750" cy="305349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75953" cy="316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Поскольку R = 8314,2 / M , то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5C66B9" wp14:editId="18DDC550">
            <wp:extent cx="2333625" cy="325798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06344" cy="33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Средняя молярная масса смеси газов равна сумме произведений объемных долей на молярные массы отдельных газов, составляющих, смесь.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Парциальные давления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Парциальное давление газа может быть определено через массовые доли из уравнения </w:t>
      </w:r>
      <w:proofErr w:type="spellStart"/>
      <w:r w:rsidRPr="00622D72">
        <w:rPr>
          <w:rFonts w:ascii="Times New Roman" w:eastAsia="Calibri" w:hAnsi="Times New Roman" w:cs="Times New Roman"/>
          <w:sz w:val="24"/>
          <w:szCs w:val="24"/>
        </w:rPr>
        <w:t>Клапейрона</w:t>
      </w:r>
      <w:proofErr w:type="spellEnd"/>
      <w:r w:rsidRPr="00622D72">
        <w:rPr>
          <w:rFonts w:ascii="Times New Roman" w:eastAsia="Calibri" w:hAnsi="Times New Roman" w:cs="Times New Roman"/>
          <w:sz w:val="24"/>
          <w:szCs w:val="24"/>
        </w:rPr>
        <w:t>, если известны основные параметры газа: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E75C71" wp14:editId="5CD20E60">
            <wp:extent cx="2752725" cy="541641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17002" cy="554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Для нахождения парциального давления каждого газа при задании смеси объемными долями можно воспользоваться законом Бойля—Мариотта, из которого следует, что при постоянной температуре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22D7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7E62FA" wp14:editId="68A7CC16">
            <wp:extent cx="2095500" cy="423899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47400" cy="434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>Парциальное давление каждого газа равно произведению общего давления смеси газов на его объемную долю.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D72">
        <w:rPr>
          <w:rFonts w:ascii="Times New Roman" w:eastAsia="Calibri" w:hAnsi="Times New Roman" w:cs="Times New Roman"/>
          <w:sz w:val="24"/>
          <w:szCs w:val="24"/>
        </w:rPr>
        <w:t xml:space="preserve">Уравнением обычно пользуются при технических расчетах и при испытаниях тепловых установок. Объемные доли газов определяют специальными аппаратами — газоанализаторами. </w:t>
      </w:r>
    </w:p>
    <w:p w:rsidR="00622D72" w:rsidRPr="00622D72" w:rsidRDefault="00622D72" w:rsidP="00622D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B2B2B"/>
          <w:sz w:val="24"/>
          <w:szCs w:val="24"/>
          <w:shd w:val="clear" w:color="auto" w:fill="FFFFFF"/>
        </w:rPr>
      </w:pPr>
      <w:r w:rsidRPr="00622D72">
        <w:rPr>
          <w:rFonts w:ascii="Times New Roman" w:eastAsia="Calibri" w:hAnsi="Times New Roman" w:cs="Times New Roman"/>
          <w:color w:val="2B2B2B"/>
          <w:sz w:val="24"/>
          <w:szCs w:val="24"/>
          <w:shd w:val="clear" w:color="auto" w:fill="FFFFFF"/>
        </w:rPr>
        <w:t>В термодинамических расчетах реальные газы, входящие в состав газовой смеси с относительно невысоким давлением, рассматриваются как идеальные газы, при этом и сама газовая смесь тоже рассматривается как идеальная. Такое допущение дает возможность при расчетах газовых смесей пользоваться законами идеальных газов, в частности законом Дальтона, который лежит в основе изучения газовых смесей.</w:t>
      </w: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B2B2B"/>
          <w:sz w:val="28"/>
          <w:szCs w:val="28"/>
          <w:shd w:val="clear" w:color="auto" w:fill="FFFFFF"/>
        </w:rPr>
      </w:pPr>
    </w:p>
    <w:p w:rsidR="00622D72" w:rsidRPr="00622D72" w:rsidRDefault="00622D72" w:rsidP="00622D7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B2B2B"/>
          <w:sz w:val="28"/>
          <w:szCs w:val="28"/>
          <w:shd w:val="clear" w:color="auto" w:fill="FFFFFF"/>
        </w:rPr>
      </w:pPr>
    </w:p>
    <w:p w:rsidR="00107C02" w:rsidRDefault="00107C02">
      <w:bookmarkStart w:id="0" w:name="_GoBack"/>
      <w:bookmarkEnd w:id="0"/>
    </w:p>
    <w:sectPr w:rsidR="00107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D72"/>
    <w:rsid w:val="00107C02"/>
    <w:rsid w:val="0062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D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1279</Words>
  <Characters>7293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2020-11-20T03:40:00Z</dcterms:created>
  <dcterms:modified xsi:type="dcterms:W3CDTF">2020-11-20T03:41:00Z</dcterms:modified>
</cp:coreProperties>
</file>